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141"/>
        <w:gridCol w:w="1417"/>
        <w:gridCol w:w="426"/>
        <w:gridCol w:w="2409"/>
        <w:gridCol w:w="6"/>
      </w:tblGrid>
      <w:tr w:rsidR="00287F72" w:rsidRPr="00BE2E51" w:rsidTr="00501188">
        <w:trPr>
          <w:gridAfter w:val="1"/>
          <w:wAfter w:w="6" w:type="dxa"/>
          <w:cantSplit/>
        </w:trPr>
        <w:tc>
          <w:tcPr>
            <w:tcW w:w="5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F72" w:rsidRPr="00977715" w:rsidRDefault="00287F72" w:rsidP="00F5757D">
            <w:pPr>
              <w:rPr>
                <w:szCs w:val="24"/>
              </w:rPr>
            </w:pPr>
            <w:r>
              <w:rPr>
                <w:szCs w:val="24"/>
              </w:rPr>
              <w:t>Aplinkos apsaugos agentūrai</w:t>
            </w:r>
          </w:p>
          <w:p w:rsidR="00493D88" w:rsidRPr="00493D88" w:rsidRDefault="009613BC" w:rsidP="009613B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el. p. </w:t>
            </w:r>
            <w:hyperlink r:id="rId8" w:history="1">
              <w:r w:rsidRPr="00330365">
                <w:rPr>
                  <w:rStyle w:val="Hipersaitas"/>
                  <w:szCs w:val="24"/>
                </w:rPr>
                <w:t>aaa</w:t>
              </w:r>
              <w:r w:rsidRPr="00330365">
                <w:rPr>
                  <w:rStyle w:val="Hipersaitas"/>
                  <w:szCs w:val="24"/>
                  <w:lang w:val="en-US"/>
                </w:rPr>
                <w:t>@</w:t>
              </w:r>
              <w:proofErr w:type="spellStart"/>
              <w:r w:rsidRPr="00330365">
                <w:rPr>
                  <w:rStyle w:val="Hipersaitas"/>
                  <w:szCs w:val="24"/>
                  <w:lang w:val="en-US"/>
                </w:rPr>
                <w:t>aaa.am.lt</w:t>
              </w:r>
              <w:proofErr w:type="spellEnd"/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977715" w:rsidRDefault="00287F72" w:rsidP="00F5757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D80518" w:rsidRDefault="00287F72" w:rsidP="00F5757D">
            <w:pPr>
              <w:rPr>
                <w:szCs w:val="24"/>
              </w:rPr>
            </w:pPr>
            <w:r w:rsidRPr="00977715">
              <w:rPr>
                <w:szCs w:val="24"/>
              </w:rPr>
              <w:t>201</w:t>
            </w:r>
            <w:r w:rsidR="00FE52C6">
              <w:rPr>
                <w:szCs w:val="24"/>
              </w:rPr>
              <w:t>8</w:t>
            </w:r>
            <w:r w:rsidRPr="00977715">
              <w:rPr>
                <w:szCs w:val="24"/>
              </w:rPr>
              <w:t>-</w:t>
            </w:r>
            <w:r w:rsidR="004D1E9F">
              <w:rPr>
                <w:szCs w:val="24"/>
              </w:rPr>
              <w:t>0</w:t>
            </w:r>
            <w:r w:rsidR="00FE52C6">
              <w:rPr>
                <w:szCs w:val="24"/>
              </w:rPr>
              <w:t>2</w:t>
            </w:r>
            <w:r w:rsidRPr="00977715">
              <w:rPr>
                <w:szCs w:val="24"/>
                <w:lang w:val="ru-RU"/>
              </w:rPr>
              <w:t>-</w:t>
            </w:r>
            <w:r w:rsidR="00D80518">
              <w:rPr>
                <w:szCs w:val="24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977715" w:rsidRDefault="00287F72" w:rsidP="00F5757D">
            <w:pPr>
              <w:rPr>
                <w:szCs w:val="24"/>
              </w:rPr>
            </w:pPr>
            <w:r w:rsidRPr="00977715">
              <w:rPr>
                <w:szCs w:val="24"/>
              </w:rPr>
              <w:t>Nr.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2"/>
            </w:tblGrid>
            <w:tr w:rsidR="00FE52C6" w:rsidRPr="00FE52C6" w:rsidTr="004B2AB4">
              <w:trPr>
                <w:cantSplit/>
              </w:trPr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52C6" w:rsidRPr="00FE52C6" w:rsidRDefault="00D769D8" w:rsidP="00FE52C6">
                  <w:pPr>
                    <w:rPr>
                      <w:szCs w:val="24"/>
                    </w:rPr>
                  </w:pPr>
                  <w:hyperlink r:id="rId9" w:history="1">
                    <w:r w:rsidR="00FE52C6" w:rsidRPr="00FE52C6">
                      <w:rPr>
                        <w:rStyle w:val="Hipersaitas"/>
                        <w:szCs w:val="24"/>
                      </w:rPr>
                      <w:t>(10-11 14.3.</w:t>
                    </w:r>
                    <w:r w:rsidR="00FE52C6">
                      <w:rPr>
                        <w:rStyle w:val="Hipersaitas"/>
                        <w:szCs w:val="24"/>
                      </w:rPr>
                      <w:t>12</w:t>
                    </w:r>
                    <w:r w:rsidR="00FE52C6" w:rsidRPr="00FE52C6">
                      <w:rPr>
                        <w:rStyle w:val="Hipersaitas"/>
                        <w:szCs w:val="24"/>
                      </w:rPr>
                      <w:t xml:space="preserve"> E)2-</w:t>
                    </w:r>
                  </w:hyperlink>
                  <w:r w:rsidR="00D80518">
                    <w:rPr>
                      <w:rStyle w:val="Hipersaitas"/>
                      <w:szCs w:val="24"/>
                    </w:rPr>
                    <w:t>8117</w:t>
                  </w:r>
                  <w:bookmarkStart w:id="0" w:name="_GoBack"/>
                  <w:bookmarkEnd w:id="0"/>
                </w:p>
              </w:tc>
            </w:tr>
          </w:tbl>
          <w:p w:rsidR="00287F72" w:rsidRPr="00977715" w:rsidRDefault="00287F72" w:rsidP="00F5757D">
            <w:pPr>
              <w:rPr>
                <w:szCs w:val="24"/>
              </w:rPr>
            </w:pPr>
          </w:p>
        </w:tc>
      </w:tr>
      <w:tr w:rsidR="00287F72" w:rsidRPr="00BE2E51" w:rsidTr="00501188">
        <w:trPr>
          <w:gridAfter w:val="1"/>
          <w:wAfter w:w="6" w:type="dxa"/>
          <w:cantSplit/>
        </w:trPr>
        <w:tc>
          <w:tcPr>
            <w:tcW w:w="5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F72" w:rsidRPr="00BE2E51" w:rsidRDefault="00287F72" w:rsidP="00B01664">
            <w:pPr>
              <w:rPr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BE2E51" w:rsidRDefault="00287F72" w:rsidP="00B0166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BE2E51" w:rsidRDefault="00287F72" w:rsidP="0036241C">
            <w:pPr>
              <w:rPr>
                <w:szCs w:val="24"/>
                <w:lang w:val="en-US"/>
              </w:rPr>
            </w:pPr>
            <w:r w:rsidRPr="00977715">
              <w:rPr>
                <w:szCs w:val="24"/>
              </w:rPr>
              <w:t>Į 201</w:t>
            </w:r>
            <w:r w:rsidR="00634982">
              <w:rPr>
                <w:szCs w:val="24"/>
              </w:rPr>
              <w:t>8-02</w:t>
            </w:r>
            <w:r w:rsidRPr="00977715">
              <w:rPr>
                <w:szCs w:val="24"/>
                <w:lang w:val="ru-RU"/>
              </w:rPr>
              <w:t>-</w:t>
            </w:r>
            <w:r w:rsidR="00634982">
              <w:rPr>
                <w:szCs w:val="24"/>
                <w:lang w:val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BE2E51" w:rsidRDefault="00287F72" w:rsidP="00B01664">
            <w:pPr>
              <w:rPr>
                <w:szCs w:val="24"/>
              </w:rPr>
            </w:pPr>
            <w:r w:rsidRPr="00977715">
              <w:rPr>
                <w:szCs w:val="24"/>
              </w:rPr>
              <w:t>Nr.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7F72" w:rsidRPr="00BE2E51" w:rsidRDefault="00287F72" w:rsidP="0036241C">
            <w:pPr>
              <w:rPr>
                <w:szCs w:val="24"/>
              </w:rPr>
            </w:pPr>
            <w:r>
              <w:rPr>
                <w:szCs w:val="24"/>
              </w:rPr>
              <w:t>(28</w:t>
            </w:r>
            <w:r w:rsidRPr="00977715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977715">
              <w:rPr>
                <w:szCs w:val="24"/>
              </w:rPr>
              <w:t>)-A4-</w:t>
            </w:r>
            <w:r w:rsidR="00634982">
              <w:rPr>
                <w:szCs w:val="24"/>
              </w:rPr>
              <w:t>1140</w:t>
            </w:r>
          </w:p>
        </w:tc>
      </w:tr>
      <w:tr w:rsidR="00CF011F" w:rsidRPr="00BE2E51" w:rsidTr="00501188">
        <w:trPr>
          <w:cantSplit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86132" w:rsidRDefault="00086132" w:rsidP="00B01664">
            <w:pPr>
              <w:rPr>
                <w:szCs w:val="24"/>
              </w:rPr>
            </w:pPr>
          </w:p>
          <w:p w:rsidR="00885C19" w:rsidRPr="00BE2E51" w:rsidRDefault="00885C19" w:rsidP="00B01664">
            <w:pPr>
              <w:rPr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F011F" w:rsidRPr="00BE2E51" w:rsidRDefault="00CF011F" w:rsidP="00B0166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F011F" w:rsidRPr="00BE2E51" w:rsidRDefault="00CF011F" w:rsidP="00B0166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011F" w:rsidRPr="00BE2E51" w:rsidRDefault="00CF011F" w:rsidP="00B01664">
            <w:pPr>
              <w:jc w:val="center"/>
              <w:rPr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11F" w:rsidRPr="00BE2E51" w:rsidRDefault="00CF011F" w:rsidP="00B01664">
            <w:pPr>
              <w:rPr>
                <w:szCs w:val="24"/>
              </w:rPr>
            </w:pPr>
          </w:p>
        </w:tc>
      </w:tr>
    </w:tbl>
    <w:p w:rsidR="00CF011F" w:rsidRPr="00BE2E51" w:rsidRDefault="00CF011F" w:rsidP="00B01664">
      <w:pPr>
        <w:jc w:val="both"/>
        <w:outlineLvl w:val="0"/>
        <w:rPr>
          <w:b/>
          <w:caps/>
          <w:szCs w:val="24"/>
        </w:rPr>
      </w:pPr>
      <w:r w:rsidRPr="00BE2E51">
        <w:rPr>
          <w:b/>
          <w:caps/>
          <w:szCs w:val="24"/>
        </w:rPr>
        <w:t xml:space="preserve">DĖL </w:t>
      </w:r>
      <w:r w:rsidR="00EB09BC" w:rsidRPr="00BE2E51">
        <w:rPr>
          <w:b/>
          <w:caps/>
          <w:szCs w:val="24"/>
        </w:rPr>
        <w:t xml:space="preserve">paraiškos </w:t>
      </w:r>
      <w:r w:rsidRPr="00BE2E51">
        <w:rPr>
          <w:b/>
          <w:caps/>
          <w:szCs w:val="24"/>
        </w:rPr>
        <w:t>taršos integruotos prevencijos ir kontrolės leidim</w:t>
      </w:r>
      <w:r w:rsidR="00EB09BC" w:rsidRPr="00BE2E51">
        <w:rPr>
          <w:b/>
          <w:caps/>
          <w:szCs w:val="24"/>
        </w:rPr>
        <w:t>ui pakeisti</w:t>
      </w:r>
      <w:r w:rsidR="00891082" w:rsidRPr="00BE2E51">
        <w:rPr>
          <w:b/>
          <w:caps/>
          <w:szCs w:val="24"/>
        </w:rPr>
        <w:t xml:space="preserve"> derinimo</w:t>
      </w:r>
    </w:p>
    <w:p w:rsidR="00CF011F" w:rsidRPr="00BE2E51" w:rsidRDefault="00CF011F" w:rsidP="00B01664">
      <w:pPr>
        <w:jc w:val="both"/>
        <w:outlineLvl w:val="0"/>
        <w:rPr>
          <w:szCs w:val="24"/>
        </w:rPr>
      </w:pPr>
    </w:p>
    <w:p w:rsidR="00CD5579" w:rsidRPr="00BE2E51" w:rsidRDefault="00CD5579" w:rsidP="00B01664">
      <w:pPr>
        <w:jc w:val="both"/>
        <w:outlineLvl w:val="0"/>
        <w:rPr>
          <w:szCs w:val="24"/>
        </w:rPr>
      </w:pPr>
    </w:p>
    <w:p w:rsidR="00FE52C6" w:rsidRDefault="00FE52C6" w:rsidP="00B01664">
      <w:pPr>
        <w:ind w:firstLine="851"/>
        <w:jc w:val="both"/>
        <w:rPr>
          <w:szCs w:val="24"/>
        </w:rPr>
      </w:pPr>
      <w:r w:rsidRPr="00FE52C6">
        <w:rPr>
          <w:szCs w:val="24"/>
        </w:rPr>
        <w:t>UAB „Baltijos perdirbimas“ Širvintos</w:t>
      </w:r>
      <w:r w:rsidR="0097074E">
        <w:rPr>
          <w:szCs w:val="24"/>
        </w:rPr>
        <w:t>e</w:t>
      </w:r>
      <w:r w:rsidRPr="00FE52C6">
        <w:rPr>
          <w:szCs w:val="24"/>
        </w:rPr>
        <w:t xml:space="preserve">, </w:t>
      </w:r>
      <w:proofErr w:type="spellStart"/>
      <w:r w:rsidRPr="00FE52C6">
        <w:rPr>
          <w:szCs w:val="24"/>
        </w:rPr>
        <w:t>Zibalų</w:t>
      </w:r>
      <w:proofErr w:type="spellEnd"/>
      <w:r w:rsidRPr="00FE52C6">
        <w:rPr>
          <w:szCs w:val="24"/>
        </w:rPr>
        <w:t xml:space="preserve"> g. 41B taršos integruotos prevencijos ir kontrolės </w:t>
      </w:r>
      <w:r>
        <w:rPr>
          <w:szCs w:val="24"/>
        </w:rPr>
        <w:t xml:space="preserve">(toliau – TIPK) </w:t>
      </w:r>
      <w:r w:rsidRPr="00FE52C6">
        <w:rPr>
          <w:szCs w:val="24"/>
        </w:rPr>
        <w:t>leidim</w:t>
      </w:r>
      <w:r>
        <w:rPr>
          <w:szCs w:val="24"/>
        </w:rPr>
        <w:t>o paraiška derinama.</w:t>
      </w:r>
    </w:p>
    <w:p w:rsidR="00CD5579" w:rsidRPr="00BE2E51" w:rsidRDefault="00CD5579" w:rsidP="00B01664">
      <w:pPr>
        <w:ind w:firstLine="851"/>
        <w:jc w:val="both"/>
        <w:rPr>
          <w:szCs w:val="24"/>
        </w:rPr>
      </w:pPr>
      <w:r w:rsidRPr="00BE2E51">
        <w:rPr>
          <w:szCs w:val="24"/>
        </w:rPr>
        <w:t>Nustatomos sąlygos, kurios turi būti įtrauktos į TIPK leidimą:</w:t>
      </w:r>
    </w:p>
    <w:p w:rsidR="00CD5579" w:rsidRPr="00BE2E51" w:rsidRDefault="00CD5579" w:rsidP="00B01664">
      <w:pPr>
        <w:ind w:firstLine="851"/>
        <w:jc w:val="both"/>
        <w:rPr>
          <w:szCs w:val="24"/>
        </w:rPr>
      </w:pPr>
      <w:r w:rsidRPr="00BE2E51">
        <w:rPr>
          <w:szCs w:val="24"/>
        </w:rPr>
        <w:t xml:space="preserve">1. </w:t>
      </w:r>
      <w:r w:rsidR="009D7738">
        <w:rPr>
          <w:szCs w:val="24"/>
        </w:rPr>
        <w:t xml:space="preserve">turi būti užtikrinama, kad su vykdoma ūkine veikla susijęs triukšmas </w:t>
      </w:r>
      <w:r w:rsidR="00AB69DD" w:rsidRPr="00BE2E51">
        <w:rPr>
          <w:szCs w:val="24"/>
        </w:rPr>
        <w:t>artimiausioje gyvenamojoje</w:t>
      </w:r>
      <w:r w:rsidR="00AB69DD">
        <w:rPr>
          <w:szCs w:val="24"/>
        </w:rPr>
        <w:t xml:space="preserve"> </w:t>
      </w:r>
      <w:r w:rsidR="00FE52C6">
        <w:rPr>
          <w:szCs w:val="24"/>
        </w:rPr>
        <w:t xml:space="preserve">ir visuomeninėje </w:t>
      </w:r>
      <w:r w:rsidR="00AB69DD">
        <w:rPr>
          <w:szCs w:val="24"/>
        </w:rPr>
        <w:t xml:space="preserve">aplinkoje </w:t>
      </w:r>
      <w:r w:rsidR="009D7738">
        <w:rPr>
          <w:szCs w:val="24"/>
        </w:rPr>
        <w:t>neviršytų Lietuvos higienos normoje</w:t>
      </w:r>
      <w:r w:rsidRPr="00BE2E51">
        <w:rPr>
          <w:szCs w:val="24"/>
        </w:rPr>
        <w:t xml:space="preserve"> HN 33:2011 „Triukšmo ribiniai dydžiai gyvenamuosiuose ir visuomeninės paskirties pastatuose</w:t>
      </w:r>
      <w:r w:rsidR="00287F72">
        <w:rPr>
          <w:szCs w:val="24"/>
        </w:rPr>
        <w:t xml:space="preserve"> bei jų aplinkoje“, patvirtintoje</w:t>
      </w:r>
      <w:r w:rsidRPr="00BE2E51">
        <w:rPr>
          <w:szCs w:val="24"/>
        </w:rPr>
        <w:t xml:space="preserve"> Lietuvos Respublikos sveikatos apsaugos ministro 2011 m. birželio 13 d. įsakymu Nr. V-604 „Dėl Lietuvos higienos normos HN 33:2011 „Triukšmo ribiniai dydžiai gyvenamuose ir visuomeninės paskirties pastatuose bei jų aplinkoje“ patvirtinimo“,</w:t>
      </w:r>
      <w:r w:rsidR="009D7738">
        <w:rPr>
          <w:szCs w:val="24"/>
        </w:rPr>
        <w:t xml:space="preserve"> reglamentuojamų triukšmo ribinių dydžių</w:t>
      </w:r>
      <w:r w:rsidRPr="00BE2E51">
        <w:rPr>
          <w:szCs w:val="24"/>
        </w:rPr>
        <w:t>;</w:t>
      </w:r>
    </w:p>
    <w:p w:rsidR="00CD5579" w:rsidRPr="00BE2E51" w:rsidRDefault="009D7738" w:rsidP="00B01664">
      <w:pPr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="00CD5579" w:rsidRPr="00BE2E51">
        <w:rPr>
          <w:szCs w:val="24"/>
        </w:rPr>
        <w:t>turi būti užtikrinta</w:t>
      </w:r>
      <w:r>
        <w:rPr>
          <w:szCs w:val="24"/>
        </w:rPr>
        <w:t xml:space="preserve">, kad vykdomos ūkinės veiklos skleidžiamas kvapas </w:t>
      </w:r>
      <w:r w:rsidR="00AB69DD" w:rsidRPr="00BE2E51">
        <w:rPr>
          <w:szCs w:val="24"/>
        </w:rPr>
        <w:t xml:space="preserve">artimiausioje gyvenamojoje </w:t>
      </w:r>
      <w:r w:rsidR="00FE52C6">
        <w:rPr>
          <w:szCs w:val="24"/>
        </w:rPr>
        <w:t xml:space="preserve">ir visuomeninėje </w:t>
      </w:r>
      <w:r w:rsidR="00AB69DD" w:rsidRPr="00BE2E51">
        <w:rPr>
          <w:szCs w:val="24"/>
        </w:rPr>
        <w:t>aplinkoje</w:t>
      </w:r>
      <w:r w:rsidR="00AB69DD">
        <w:rPr>
          <w:szCs w:val="24"/>
        </w:rPr>
        <w:t xml:space="preserve"> </w:t>
      </w:r>
      <w:r>
        <w:rPr>
          <w:szCs w:val="24"/>
        </w:rPr>
        <w:t>neviršytų Lietuvos higienos normoje</w:t>
      </w:r>
      <w:r w:rsidR="00CD5579" w:rsidRPr="00BE2E51">
        <w:rPr>
          <w:szCs w:val="24"/>
        </w:rPr>
        <w:t xml:space="preserve"> HN 121:2010 „Kvapo koncentracijos ribinė vertė gyvenamo</w:t>
      </w:r>
      <w:r w:rsidR="00287F72">
        <w:rPr>
          <w:szCs w:val="24"/>
        </w:rPr>
        <w:t>sios aplinkos ore“, patvirtintoje</w:t>
      </w:r>
      <w:r w:rsidR="00CD5579" w:rsidRPr="00BE2E51">
        <w:rPr>
          <w:szCs w:val="24"/>
        </w:rPr>
        <w:t xml:space="preserve"> Lietuvos Respublikos sveikatos apsaugos ministro </w:t>
      </w:r>
      <w:smartTag w:uri="urn:schemas-microsoft-com:office:smarttags" w:element="metricconverter">
        <w:smartTagPr>
          <w:attr w:name="ProductID" w:val="2010 m"/>
        </w:smartTagPr>
        <w:r w:rsidR="00CD5579" w:rsidRPr="00BE2E51">
          <w:rPr>
            <w:szCs w:val="24"/>
          </w:rPr>
          <w:t>2010 m</w:t>
        </w:r>
      </w:smartTag>
      <w:r w:rsidR="00CD5579" w:rsidRPr="00BE2E51">
        <w:rPr>
          <w:szCs w:val="24"/>
        </w:rPr>
        <w:t>. spalio 4 d. įsakymu Nr. V-885 „</w:t>
      </w:r>
      <w:r w:rsidR="00786AD0" w:rsidRPr="00786AD0">
        <w:rPr>
          <w:szCs w:val="24"/>
        </w:rPr>
        <w:t xml:space="preserve">Dėl Lietuvos higienos normos HN 121:2010 </w:t>
      </w:r>
      <w:r w:rsidR="00CD5579" w:rsidRPr="00BE2E51">
        <w:rPr>
          <w:szCs w:val="24"/>
        </w:rPr>
        <w:t>Kvapo koncentracijos ribinė vertė gyvenamosios aplinkos ore“ ir kvapų kontrolės gyvenamosios aplinkos ore taisyklių patvirtin</w:t>
      </w:r>
      <w:r>
        <w:rPr>
          <w:szCs w:val="24"/>
        </w:rPr>
        <w:t>imo“</w:t>
      </w:r>
      <w:r w:rsidR="00AB69DD">
        <w:rPr>
          <w:szCs w:val="24"/>
        </w:rPr>
        <w:t>,</w:t>
      </w:r>
      <w:r>
        <w:rPr>
          <w:szCs w:val="24"/>
        </w:rPr>
        <w:t xml:space="preserve"> reglamentuojamos kvapo ribinės vertės</w:t>
      </w:r>
      <w:r w:rsidR="00CD5579" w:rsidRPr="00BE2E51">
        <w:rPr>
          <w:szCs w:val="24"/>
        </w:rPr>
        <w:t>.</w:t>
      </w:r>
    </w:p>
    <w:p w:rsidR="00CF011F" w:rsidRPr="00BE2E51" w:rsidRDefault="00CF011F" w:rsidP="00B01664">
      <w:pPr>
        <w:jc w:val="both"/>
        <w:rPr>
          <w:szCs w:val="24"/>
        </w:rPr>
      </w:pPr>
    </w:p>
    <w:p w:rsidR="00CF011F" w:rsidRPr="00BE2E51" w:rsidRDefault="00CF011F" w:rsidP="00B01664">
      <w:pPr>
        <w:jc w:val="both"/>
        <w:rPr>
          <w:szCs w:val="24"/>
        </w:rPr>
      </w:pPr>
    </w:p>
    <w:p w:rsidR="00CF011F" w:rsidRPr="00BE2E51" w:rsidRDefault="00CF011F" w:rsidP="00B01664">
      <w:pPr>
        <w:tabs>
          <w:tab w:val="left" w:pos="360"/>
        </w:tabs>
        <w:rPr>
          <w:szCs w:val="24"/>
        </w:rPr>
      </w:pPr>
    </w:p>
    <w:p w:rsidR="009613BC" w:rsidRPr="00CF4240" w:rsidRDefault="009613BC" w:rsidP="00FE52C6">
      <w:pPr>
        <w:rPr>
          <w:szCs w:val="24"/>
        </w:rPr>
      </w:pPr>
      <w:r w:rsidRPr="00CF4240">
        <w:rPr>
          <w:szCs w:val="24"/>
        </w:rPr>
        <w:t xml:space="preserve">Vilniaus departamento </w:t>
      </w:r>
      <w:r w:rsidR="00FE52C6">
        <w:rPr>
          <w:szCs w:val="24"/>
        </w:rPr>
        <w:t>direktorė</w:t>
      </w:r>
      <w:r w:rsidR="00FE52C6">
        <w:rPr>
          <w:szCs w:val="24"/>
        </w:rPr>
        <w:tab/>
      </w:r>
      <w:r w:rsidR="00FE52C6">
        <w:rPr>
          <w:szCs w:val="24"/>
        </w:rPr>
        <w:tab/>
      </w:r>
      <w:r w:rsidR="00FE52C6">
        <w:rPr>
          <w:szCs w:val="24"/>
        </w:rPr>
        <w:tab/>
        <w:t xml:space="preserve">                     </w:t>
      </w:r>
      <w:r w:rsidR="00E55096">
        <w:rPr>
          <w:szCs w:val="24"/>
        </w:rPr>
        <w:t xml:space="preserve"> </w:t>
      </w:r>
      <w:r w:rsidR="00FE52C6">
        <w:rPr>
          <w:szCs w:val="24"/>
        </w:rPr>
        <w:t>Rolanda Lingienė</w:t>
      </w:r>
    </w:p>
    <w:p w:rsidR="00772AA0" w:rsidRDefault="00772AA0" w:rsidP="00640113">
      <w:pPr>
        <w:spacing w:line="276" w:lineRule="auto"/>
        <w:jc w:val="both"/>
        <w:rPr>
          <w:sz w:val="22"/>
          <w:szCs w:val="22"/>
        </w:rPr>
      </w:pPr>
    </w:p>
    <w:p w:rsidR="00772AA0" w:rsidRDefault="00772AA0" w:rsidP="00640113">
      <w:pPr>
        <w:spacing w:line="276" w:lineRule="auto"/>
        <w:jc w:val="both"/>
        <w:rPr>
          <w:sz w:val="22"/>
          <w:szCs w:val="22"/>
        </w:rPr>
      </w:pPr>
    </w:p>
    <w:p w:rsidR="00577A60" w:rsidRDefault="00577A60" w:rsidP="00640113">
      <w:pPr>
        <w:spacing w:line="276" w:lineRule="auto"/>
        <w:jc w:val="both"/>
        <w:rPr>
          <w:sz w:val="22"/>
          <w:szCs w:val="22"/>
        </w:rPr>
      </w:pPr>
    </w:p>
    <w:p w:rsidR="00577A60" w:rsidRDefault="00577A60" w:rsidP="00640113">
      <w:pPr>
        <w:spacing w:line="276" w:lineRule="auto"/>
        <w:jc w:val="both"/>
        <w:rPr>
          <w:sz w:val="22"/>
          <w:szCs w:val="22"/>
        </w:rPr>
      </w:pPr>
    </w:p>
    <w:p w:rsidR="00577A60" w:rsidRDefault="00577A60" w:rsidP="00640113">
      <w:pPr>
        <w:spacing w:line="276" w:lineRule="auto"/>
        <w:jc w:val="both"/>
        <w:rPr>
          <w:sz w:val="22"/>
          <w:szCs w:val="22"/>
        </w:rPr>
      </w:pPr>
    </w:p>
    <w:sectPr w:rsidR="00577A60" w:rsidSect="0004070C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567" w:bottom="899" w:left="1701" w:header="1134" w:footer="72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D8" w:rsidRDefault="00D769D8" w:rsidP="000E1095">
      <w:r>
        <w:separator/>
      </w:r>
    </w:p>
  </w:endnote>
  <w:endnote w:type="continuationSeparator" w:id="0">
    <w:p w:rsidR="00D769D8" w:rsidRDefault="00D769D8" w:rsidP="000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39" w:rsidRDefault="009A1039" w:rsidP="00577A60">
    <w:pPr>
      <w:pStyle w:val="Porat"/>
      <w:tabs>
        <w:tab w:val="clear" w:pos="8306"/>
      </w:tabs>
      <w:rPr>
        <w:sz w:val="22"/>
        <w:szCs w:val="22"/>
      </w:rPr>
    </w:pPr>
  </w:p>
  <w:p w:rsidR="009613BC" w:rsidRDefault="00287F72" w:rsidP="00577A60">
    <w:pPr>
      <w:pStyle w:val="Porat"/>
      <w:tabs>
        <w:tab w:val="clear" w:pos="8306"/>
      </w:tabs>
      <w:rPr>
        <w:rStyle w:val="Hipersaitas"/>
        <w:sz w:val="22"/>
        <w:szCs w:val="22"/>
      </w:rPr>
    </w:pPr>
    <w:r w:rsidRPr="001805F7">
      <w:rPr>
        <w:sz w:val="22"/>
        <w:szCs w:val="22"/>
      </w:rPr>
      <w:t>Korneli</w:t>
    </w:r>
    <w:r w:rsidR="006B0EA8">
      <w:rPr>
        <w:sz w:val="22"/>
        <w:szCs w:val="22"/>
      </w:rPr>
      <w:t>ja Bajelytė, tel. (8 5) 264 9652</w:t>
    </w:r>
    <w:r w:rsidRPr="001805F7">
      <w:rPr>
        <w:sz w:val="22"/>
        <w:szCs w:val="22"/>
      </w:rPr>
      <w:t xml:space="preserve">, el. p. </w:t>
    </w:r>
    <w:hyperlink r:id="rId1" w:history="1">
      <w:r w:rsidR="001805F7" w:rsidRPr="001805F7">
        <w:rPr>
          <w:rStyle w:val="Hipersaitas"/>
          <w:sz w:val="22"/>
          <w:szCs w:val="22"/>
        </w:rPr>
        <w:t>kornelija.bajelytė@nvsc.lt</w:t>
      </w:r>
    </w:hyperlink>
  </w:p>
  <w:p w:rsidR="00FE52C6" w:rsidRDefault="00FE52C6" w:rsidP="00FE52C6">
    <w:pPr>
      <w:pStyle w:val="Porat"/>
      <w:rPr>
        <w:rStyle w:val="Hipersaitas"/>
        <w:sz w:val="22"/>
        <w:szCs w:val="22"/>
      </w:rPr>
    </w:pPr>
    <w:r w:rsidRPr="00FE52C6">
      <w:rPr>
        <w:sz w:val="22"/>
        <w:szCs w:val="22"/>
      </w:rPr>
      <w:t xml:space="preserve">Edgaras </w:t>
    </w:r>
    <w:proofErr w:type="spellStart"/>
    <w:r w:rsidRPr="00FE52C6">
      <w:rPr>
        <w:sz w:val="22"/>
        <w:szCs w:val="22"/>
      </w:rPr>
      <w:t>Acus</w:t>
    </w:r>
    <w:proofErr w:type="spellEnd"/>
    <w:r w:rsidRPr="00FE52C6">
      <w:rPr>
        <w:sz w:val="22"/>
        <w:szCs w:val="22"/>
      </w:rPr>
      <w:t xml:space="preserve">, tel. (8 5) 264 9657, el. p. </w:t>
    </w:r>
    <w:hyperlink r:id="rId2" w:history="1">
      <w:r w:rsidRPr="00FE52C6">
        <w:rPr>
          <w:rStyle w:val="Hipersaitas"/>
          <w:sz w:val="22"/>
          <w:szCs w:val="22"/>
        </w:rPr>
        <w:t>edgaras.acus@nvsc.lt</w:t>
      </w:r>
    </w:hyperlink>
  </w:p>
  <w:p w:rsidR="006A08E5" w:rsidRPr="00FE52C6" w:rsidRDefault="006A08E5" w:rsidP="00FE52C6">
    <w:pPr>
      <w:pStyle w:val="Porat"/>
      <w:rPr>
        <w:sz w:val="22"/>
        <w:szCs w:val="22"/>
      </w:rPr>
    </w:pPr>
    <w:r w:rsidRPr="006A08E5">
      <w:rPr>
        <w:sz w:val="22"/>
        <w:szCs w:val="22"/>
      </w:rPr>
      <w:t>D</w:t>
    </w:r>
    <w:r>
      <w:rPr>
        <w:sz w:val="22"/>
        <w:szCs w:val="22"/>
      </w:rPr>
      <w:t>arius</w:t>
    </w:r>
    <w:r w:rsidRPr="006A08E5">
      <w:rPr>
        <w:sz w:val="22"/>
        <w:szCs w:val="22"/>
      </w:rPr>
      <w:t xml:space="preserve"> </w:t>
    </w:r>
    <w:proofErr w:type="spellStart"/>
    <w:r w:rsidRPr="006A08E5">
      <w:rPr>
        <w:sz w:val="22"/>
        <w:szCs w:val="22"/>
      </w:rPr>
      <w:t>Karmaza</w:t>
    </w:r>
    <w:proofErr w:type="spellEnd"/>
    <w:r w:rsidRPr="006A08E5">
      <w:rPr>
        <w:sz w:val="22"/>
        <w:szCs w:val="22"/>
      </w:rPr>
      <w:t xml:space="preserve">, tel. (8 5) 264 9657, el. p. </w:t>
    </w:r>
    <w:hyperlink r:id="rId3" w:history="1">
      <w:r w:rsidRPr="006A08E5">
        <w:rPr>
          <w:rStyle w:val="Hipersaitas"/>
          <w:sz w:val="22"/>
          <w:szCs w:val="22"/>
        </w:rPr>
        <w:t>darius.karmaza@nvsc.lt</w:t>
      </w:r>
    </w:hyperlink>
  </w:p>
  <w:p w:rsidR="00772AA0" w:rsidRPr="00D049C8" w:rsidRDefault="00577A60" w:rsidP="00577A60">
    <w:pPr>
      <w:pStyle w:val="Porat"/>
      <w:tabs>
        <w:tab w:val="clear" w:pos="8306"/>
      </w:tabs>
      <w:rPr>
        <w:sz w:val="22"/>
        <w:szCs w:val="22"/>
      </w:rPr>
    </w:pPr>
    <w:r w:rsidRPr="009613BC">
      <w:rPr>
        <w:sz w:val="22"/>
        <w:szCs w:val="22"/>
      </w:rPr>
      <w:tab/>
    </w:r>
    <w:r>
      <w:t xml:space="preserve">            </w:t>
    </w:r>
    <w:r w:rsidR="009613BC">
      <w:t xml:space="preserve">                            </w:t>
    </w:r>
    <w:r w:rsidR="00786AD0">
      <w:t xml:space="preserve">                     </w:t>
    </w:r>
    <w:r w:rsidR="009613BC">
      <w:t xml:space="preserve">       </w:t>
    </w:r>
    <w:r w:rsidR="00786AD0" w:rsidRPr="00886836">
      <w:rPr>
        <w:noProof/>
        <w:sz w:val="23"/>
        <w:szCs w:val="23"/>
        <w:lang w:eastAsia="lt-LT"/>
      </w:rPr>
      <w:drawing>
        <wp:inline distT="0" distB="0" distL="0" distR="0" wp14:anchorId="52D7D236" wp14:editId="3CA842F3">
          <wp:extent cx="1628775" cy="819150"/>
          <wp:effectExtent l="0" t="0" r="0" b="0"/>
          <wp:docPr id="3" name="Picture 3" descr="atkurtailietuvai100-horizontalus-logo-tamsu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kurtailietuvai100-horizontalus-logo-tamsus-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3BC">
      <w:t xml:space="preserve">     </w:t>
    </w:r>
    <w:r>
      <w:t xml:space="preserve">  </w:t>
    </w:r>
    <w:r w:rsidR="009613BC" w:rsidRPr="00CF4240">
      <w:rPr>
        <w:noProof/>
        <w:lang w:eastAsia="lt-LT"/>
      </w:rPr>
      <w:drawing>
        <wp:inline distT="0" distB="0" distL="0" distR="0" wp14:anchorId="3022FC7D" wp14:editId="493D0AEC">
          <wp:extent cx="1573530" cy="730250"/>
          <wp:effectExtent l="19050" t="0" r="7620" b="0"/>
          <wp:docPr id="5" name="Paveikslėlis 1" descr="BV_Certification_N&amp;B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_Certification_N&amp;B_ISO900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D8" w:rsidRDefault="00D769D8" w:rsidP="000E1095">
      <w:r>
        <w:separator/>
      </w:r>
    </w:p>
  </w:footnote>
  <w:footnote w:type="continuationSeparator" w:id="0">
    <w:p w:rsidR="00D769D8" w:rsidRDefault="00D769D8" w:rsidP="000E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24" w:rsidRDefault="002416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8613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4F24" w:rsidRDefault="00D769D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24" w:rsidRDefault="0024161B" w:rsidP="00FB3727">
    <w:pPr>
      <w:pStyle w:val="Antrats"/>
      <w:framePr w:wrap="around" w:vAnchor="text" w:hAnchor="page" w:x="6496" w:y="-128"/>
      <w:rPr>
        <w:rStyle w:val="Puslapionumeris"/>
      </w:rPr>
    </w:pPr>
    <w:r>
      <w:rPr>
        <w:rStyle w:val="Puslapionumeris"/>
      </w:rPr>
      <w:fldChar w:fldCharType="begin"/>
    </w:r>
    <w:r w:rsidR="0008613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52C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54F24" w:rsidRDefault="00D769D8">
    <w:pPr>
      <w:pStyle w:val="Antrats"/>
    </w:pPr>
  </w:p>
  <w:p w:rsidR="00B01664" w:rsidRDefault="00B0166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540"/>
    </w:tblGrid>
    <w:tr w:rsidR="00354F24">
      <w:tc>
        <w:tcPr>
          <w:tcW w:w="9540" w:type="dxa"/>
        </w:tcPr>
        <w:p w:rsidR="00287F72" w:rsidRPr="00511721" w:rsidRDefault="00287F72" w:rsidP="00287F72">
          <w:pPr>
            <w:jc w:val="center"/>
            <w:rPr>
              <w:sz w:val="22"/>
              <w:szCs w:val="22"/>
            </w:rPr>
          </w:pPr>
          <w:r w:rsidRPr="00511721">
            <w:rPr>
              <w:sz w:val="22"/>
              <w:szCs w:val="22"/>
            </w:rPr>
            <w:object w:dxaOrig="601" w:dyaOrig="7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36.75pt" o:ole="" fillcolor="window">
                <v:imagedata r:id="rId1" o:title=""/>
              </v:shape>
              <o:OLEObject Type="Embed" ProgID="Word.Picture.8" ShapeID="_x0000_i1025" DrawAspect="Content" ObjectID="_1582438272" r:id="rId2"/>
            </w:object>
          </w:r>
        </w:p>
        <w:p w:rsidR="00287F72" w:rsidRPr="00050206" w:rsidRDefault="00287F72" w:rsidP="00287F72">
          <w:pPr>
            <w:jc w:val="center"/>
            <w:rPr>
              <w:sz w:val="18"/>
              <w:szCs w:val="18"/>
            </w:rPr>
          </w:pPr>
        </w:p>
        <w:p w:rsidR="00287F72" w:rsidRDefault="00287F72" w:rsidP="00287F72">
          <w:pPr>
            <w:pStyle w:val="Antrat1"/>
            <w:jc w:val="center"/>
            <w:rPr>
              <w:rFonts w:ascii="Times New Roman" w:hAnsi="Times New Roman"/>
              <w:szCs w:val="24"/>
            </w:rPr>
          </w:pPr>
          <w:r w:rsidRPr="00715354">
            <w:rPr>
              <w:rFonts w:ascii="Times New Roman" w:hAnsi="Times New Roman"/>
              <w:szCs w:val="24"/>
            </w:rPr>
            <w:t xml:space="preserve">NACIONALINIO VISUOMENĖS SVEIKATOS CENTRO </w:t>
          </w:r>
        </w:p>
        <w:p w:rsidR="00287F72" w:rsidRPr="00715354" w:rsidRDefault="00287F72" w:rsidP="00287F72">
          <w:pPr>
            <w:pStyle w:val="Antrat1"/>
            <w:jc w:val="center"/>
            <w:rPr>
              <w:rFonts w:ascii="Times New Roman" w:hAnsi="Times New Roman"/>
              <w:szCs w:val="24"/>
            </w:rPr>
          </w:pPr>
          <w:r w:rsidRPr="00715354">
            <w:rPr>
              <w:rFonts w:ascii="Times New Roman" w:hAnsi="Times New Roman"/>
              <w:szCs w:val="24"/>
            </w:rPr>
            <w:t>PRIE SVEIKATOS APSAUGOS MINISTERIJOS</w:t>
          </w:r>
        </w:p>
        <w:p w:rsidR="00287F72" w:rsidRPr="00715354" w:rsidRDefault="00287F72" w:rsidP="00287F72">
          <w:pPr>
            <w:jc w:val="center"/>
            <w:rPr>
              <w:b/>
              <w:szCs w:val="24"/>
            </w:rPr>
          </w:pPr>
          <w:r w:rsidRPr="00715354">
            <w:rPr>
              <w:b/>
              <w:szCs w:val="24"/>
            </w:rPr>
            <w:t>VILNIAUS DEPARTAMENTAS</w:t>
          </w:r>
        </w:p>
        <w:p w:rsidR="00287F72" w:rsidRPr="00050206" w:rsidRDefault="00287F72" w:rsidP="00287F72">
          <w:pPr>
            <w:jc w:val="center"/>
            <w:rPr>
              <w:sz w:val="16"/>
              <w:szCs w:val="16"/>
            </w:rPr>
          </w:pPr>
        </w:p>
        <w:p w:rsidR="00287F72" w:rsidRPr="00511721" w:rsidRDefault="00287F72" w:rsidP="00287F72">
          <w:pPr>
            <w:tabs>
              <w:tab w:val="left" w:pos="9900"/>
            </w:tabs>
            <w:ind w:left="-360"/>
            <w:jc w:val="center"/>
            <w:rPr>
              <w:sz w:val="20"/>
            </w:rPr>
          </w:pPr>
          <w:r w:rsidRPr="00511721">
            <w:rPr>
              <w:sz w:val="20"/>
            </w:rPr>
            <w:t xml:space="preserve">Biudžetinė įstaiga, Kalvarijų g. 153, LT-08221 Vilnius. </w:t>
          </w:r>
        </w:p>
        <w:p w:rsidR="00287F72" w:rsidRPr="00511721" w:rsidRDefault="00287F72" w:rsidP="00287F72">
          <w:pPr>
            <w:jc w:val="center"/>
            <w:rPr>
              <w:sz w:val="20"/>
            </w:rPr>
          </w:pPr>
          <w:r w:rsidRPr="00511721">
            <w:rPr>
              <w:sz w:val="20"/>
            </w:rPr>
            <w:t>Duomenys kaupiami ir saugomi Juridinių asmenų registre, kodas 291349070.</w:t>
          </w:r>
        </w:p>
        <w:p w:rsidR="00287F72" w:rsidRPr="00511721" w:rsidRDefault="00287F72" w:rsidP="00287F72">
          <w:pPr>
            <w:tabs>
              <w:tab w:val="left" w:pos="9390"/>
            </w:tabs>
            <w:ind w:left="-108" w:right="-66"/>
            <w:jc w:val="center"/>
            <w:rPr>
              <w:sz w:val="20"/>
            </w:rPr>
          </w:pPr>
          <w:r w:rsidRPr="00511721">
            <w:rPr>
              <w:sz w:val="20"/>
            </w:rPr>
            <w:t>Departamento duomenys: Kalvarijų g. 153, LT-</w:t>
          </w:r>
          <w:r w:rsidRPr="00DD196A">
            <w:rPr>
              <w:sz w:val="20"/>
            </w:rPr>
            <w:t xml:space="preserve">08221 </w:t>
          </w:r>
          <w:r w:rsidRPr="00511721">
            <w:rPr>
              <w:sz w:val="20"/>
            </w:rPr>
            <w:t xml:space="preserve">Vilnius, tel. (8 5) </w:t>
          </w:r>
          <w:r w:rsidR="00D8504F" w:rsidRPr="00D8504F">
            <w:rPr>
              <w:sz w:val="20"/>
            </w:rPr>
            <w:t>264 9678</w:t>
          </w:r>
          <w:r w:rsidRPr="00511721">
            <w:rPr>
              <w:sz w:val="20"/>
            </w:rPr>
            <w:t xml:space="preserve">, faks. (8 5) </w:t>
          </w:r>
          <w:r w:rsidR="00D8504F" w:rsidRPr="00D8504F">
            <w:rPr>
              <w:sz w:val="20"/>
            </w:rPr>
            <w:t>264 9664</w:t>
          </w:r>
          <w:r w:rsidRPr="00511721">
            <w:rPr>
              <w:sz w:val="20"/>
            </w:rPr>
            <w:t>,</w:t>
          </w:r>
        </w:p>
        <w:p w:rsidR="00354F24" w:rsidRPr="004234CB" w:rsidRDefault="00287F72" w:rsidP="00287F72">
          <w:pPr>
            <w:jc w:val="center"/>
            <w:rPr>
              <w:sz w:val="16"/>
              <w:szCs w:val="16"/>
            </w:rPr>
          </w:pPr>
          <w:r w:rsidRPr="00511721">
            <w:rPr>
              <w:sz w:val="20"/>
            </w:rPr>
            <w:t xml:space="preserve">el. p. </w:t>
          </w:r>
          <w:hyperlink r:id="rId3" w:history="1">
            <w:r w:rsidRPr="00511721">
              <w:rPr>
                <w:rStyle w:val="Hipersaitas"/>
                <w:sz w:val="20"/>
              </w:rPr>
              <w:t>vilnius@nvsc.lt</w:t>
            </w:r>
          </w:hyperlink>
        </w:p>
      </w:tc>
    </w:tr>
  </w:tbl>
  <w:p w:rsidR="00354F24" w:rsidRPr="00E87091" w:rsidRDefault="00D769D8" w:rsidP="002A2D4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7116"/>
    <w:multiLevelType w:val="hybridMultilevel"/>
    <w:tmpl w:val="14AEA01A"/>
    <w:lvl w:ilvl="0" w:tplc="66FC2B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1F"/>
    <w:rsid w:val="00022813"/>
    <w:rsid w:val="0002796A"/>
    <w:rsid w:val="000727C3"/>
    <w:rsid w:val="00086132"/>
    <w:rsid w:val="000E1095"/>
    <w:rsid w:val="001044B8"/>
    <w:rsid w:val="00141CA0"/>
    <w:rsid w:val="00173B14"/>
    <w:rsid w:val="001805F7"/>
    <w:rsid w:val="001822FE"/>
    <w:rsid w:val="001B70B6"/>
    <w:rsid w:val="001D6952"/>
    <w:rsid w:val="00212A5B"/>
    <w:rsid w:val="00222261"/>
    <w:rsid w:val="0024161B"/>
    <w:rsid w:val="00257117"/>
    <w:rsid w:val="00270D8C"/>
    <w:rsid w:val="0028712F"/>
    <w:rsid w:val="00287F72"/>
    <w:rsid w:val="002B455F"/>
    <w:rsid w:val="002C1DD9"/>
    <w:rsid w:val="00305D12"/>
    <w:rsid w:val="00324317"/>
    <w:rsid w:val="003257E3"/>
    <w:rsid w:val="00330014"/>
    <w:rsid w:val="00336966"/>
    <w:rsid w:val="0036241C"/>
    <w:rsid w:val="0037528C"/>
    <w:rsid w:val="00387DBF"/>
    <w:rsid w:val="003D57B1"/>
    <w:rsid w:val="00454CB8"/>
    <w:rsid w:val="00493D88"/>
    <w:rsid w:val="004D1E9F"/>
    <w:rsid w:val="00501188"/>
    <w:rsid w:val="00520B95"/>
    <w:rsid w:val="00554AE5"/>
    <w:rsid w:val="00577A60"/>
    <w:rsid w:val="00583E6E"/>
    <w:rsid w:val="00634982"/>
    <w:rsid w:val="00640113"/>
    <w:rsid w:val="00655CC9"/>
    <w:rsid w:val="00697FD3"/>
    <w:rsid w:val="006A08E5"/>
    <w:rsid w:val="006A11AF"/>
    <w:rsid w:val="006B0EA8"/>
    <w:rsid w:val="006F7331"/>
    <w:rsid w:val="00730C94"/>
    <w:rsid w:val="00741AC4"/>
    <w:rsid w:val="007622CC"/>
    <w:rsid w:val="007661D5"/>
    <w:rsid w:val="00772AA0"/>
    <w:rsid w:val="00777C7A"/>
    <w:rsid w:val="00786AD0"/>
    <w:rsid w:val="00786FF4"/>
    <w:rsid w:val="007B1254"/>
    <w:rsid w:val="00806074"/>
    <w:rsid w:val="00830BEF"/>
    <w:rsid w:val="00885C19"/>
    <w:rsid w:val="00891082"/>
    <w:rsid w:val="008A13FC"/>
    <w:rsid w:val="008A7EE1"/>
    <w:rsid w:val="008C0DC5"/>
    <w:rsid w:val="008E4C1D"/>
    <w:rsid w:val="0092261A"/>
    <w:rsid w:val="009613BC"/>
    <w:rsid w:val="0097074E"/>
    <w:rsid w:val="00973F59"/>
    <w:rsid w:val="009A1039"/>
    <w:rsid w:val="009D7738"/>
    <w:rsid w:val="00A13BF2"/>
    <w:rsid w:val="00A34858"/>
    <w:rsid w:val="00A35074"/>
    <w:rsid w:val="00A6617D"/>
    <w:rsid w:val="00AB3C26"/>
    <w:rsid w:val="00AB69DD"/>
    <w:rsid w:val="00AC130D"/>
    <w:rsid w:val="00AC3045"/>
    <w:rsid w:val="00B01664"/>
    <w:rsid w:val="00B132C6"/>
    <w:rsid w:val="00B45F11"/>
    <w:rsid w:val="00B57CCB"/>
    <w:rsid w:val="00B92D5C"/>
    <w:rsid w:val="00BA2791"/>
    <w:rsid w:val="00BE2E51"/>
    <w:rsid w:val="00BF7657"/>
    <w:rsid w:val="00C24C82"/>
    <w:rsid w:val="00C56ABC"/>
    <w:rsid w:val="00CD5579"/>
    <w:rsid w:val="00CF011F"/>
    <w:rsid w:val="00D019A3"/>
    <w:rsid w:val="00D049C8"/>
    <w:rsid w:val="00D769D8"/>
    <w:rsid w:val="00D80518"/>
    <w:rsid w:val="00D82928"/>
    <w:rsid w:val="00D8504F"/>
    <w:rsid w:val="00DD196A"/>
    <w:rsid w:val="00E55096"/>
    <w:rsid w:val="00E6489C"/>
    <w:rsid w:val="00EA7046"/>
    <w:rsid w:val="00EB09BC"/>
    <w:rsid w:val="00FE3C8A"/>
    <w:rsid w:val="00FE52C6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011F"/>
    <w:pPr>
      <w:spacing w:after="0" w:line="240" w:lineRule="auto"/>
    </w:pPr>
    <w:rPr>
      <w:rFonts w:eastAsia="Times New Roman" w:cs="Times New Roman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CF011F"/>
    <w:pPr>
      <w:keepNext/>
      <w:jc w:val="both"/>
      <w:outlineLvl w:val="0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F011F"/>
    <w:rPr>
      <w:rFonts w:ascii="TimesLT" w:eastAsia="Times New Roman" w:hAnsi="TimesLT" w:cs="Times New Roman"/>
      <w:b/>
      <w:szCs w:val="20"/>
    </w:rPr>
  </w:style>
  <w:style w:type="paragraph" w:styleId="Antrats">
    <w:name w:val="header"/>
    <w:basedOn w:val="prastasis"/>
    <w:link w:val="AntratsDiagrama"/>
    <w:rsid w:val="00CF011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CF011F"/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rsid w:val="00CF011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011F"/>
    <w:rPr>
      <w:rFonts w:eastAsia="Times New Roman" w:cs="Times New Roman"/>
      <w:szCs w:val="20"/>
    </w:rPr>
  </w:style>
  <w:style w:type="character" w:styleId="Hipersaitas">
    <w:name w:val="Hyperlink"/>
    <w:rsid w:val="00CF011F"/>
    <w:rPr>
      <w:color w:val="auto"/>
      <w:u w:val="none"/>
    </w:rPr>
  </w:style>
  <w:style w:type="character" w:styleId="Puslapionumeris">
    <w:name w:val="page number"/>
    <w:basedOn w:val="Numatytasispastraiposriftas"/>
    <w:rsid w:val="00CF011F"/>
  </w:style>
  <w:style w:type="paragraph" w:styleId="Sraopastraipa">
    <w:name w:val="List Paragraph"/>
    <w:basedOn w:val="prastasis"/>
    <w:uiPriority w:val="34"/>
    <w:qFormat/>
    <w:rsid w:val="00C24C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2A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2AA0"/>
    <w:rPr>
      <w:rFonts w:ascii="Tahoma" w:eastAsia="Times New Roman" w:hAnsi="Tahoma" w:cs="Tahoma"/>
      <w:sz w:val="16"/>
      <w:szCs w:val="16"/>
    </w:rPr>
  </w:style>
  <w:style w:type="paragraph" w:customStyle="1" w:styleId="bodytext">
    <w:name w:val="bodytext"/>
    <w:basedOn w:val="prastasis"/>
    <w:rsid w:val="006B0EA8"/>
    <w:pPr>
      <w:autoSpaceDE w:val="0"/>
      <w:autoSpaceDN w:val="0"/>
      <w:ind w:firstLine="312"/>
      <w:jc w:val="both"/>
    </w:pPr>
    <w:rPr>
      <w:rFonts w:ascii="TimesLT" w:hAnsi="TimesLT" w:cs="Arial"/>
      <w:sz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961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613BC"/>
    <w:rPr>
      <w:rFonts w:ascii="Courier New" w:eastAsia="Times New Roman" w:hAnsi="Courier New" w:cs="Times New Roman"/>
      <w:sz w:val="20"/>
      <w:szCs w:val="20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E52C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011F"/>
    <w:pPr>
      <w:spacing w:after="0" w:line="240" w:lineRule="auto"/>
    </w:pPr>
    <w:rPr>
      <w:rFonts w:eastAsia="Times New Roman" w:cs="Times New Roman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CF011F"/>
    <w:pPr>
      <w:keepNext/>
      <w:jc w:val="both"/>
      <w:outlineLvl w:val="0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F011F"/>
    <w:rPr>
      <w:rFonts w:ascii="TimesLT" w:eastAsia="Times New Roman" w:hAnsi="TimesLT" w:cs="Times New Roman"/>
      <w:b/>
      <w:szCs w:val="20"/>
    </w:rPr>
  </w:style>
  <w:style w:type="paragraph" w:styleId="Antrats">
    <w:name w:val="header"/>
    <w:basedOn w:val="prastasis"/>
    <w:link w:val="AntratsDiagrama"/>
    <w:rsid w:val="00CF011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CF011F"/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rsid w:val="00CF011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011F"/>
    <w:rPr>
      <w:rFonts w:eastAsia="Times New Roman" w:cs="Times New Roman"/>
      <w:szCs w:val="20"/>
    </w:rPr>
  </w:style>
  <w:style w:type="character" w:styleId="Hipersaitas">
    <w:name w:val="Hyperlink"/>
    <w:rsid w:val="00CF011F"/>
    <w:rPr>
      <w:color w:val="auto"/>
      <w:u w:val="none"/>
    </w:rPr>
  </w:style>
  <w:style w:type="character" w:styleId="Puslapionumeris">
    <w:name w:val="page number"/>
    <w:basedOn w:val="Numatytasispastraiposriftas"/>
    <w:rsid w:val="00CF011F"/>
  </w:style>
  <w:style w:type="paragraph" w:styleId="Sraopastraipa">
    <w:name w:val="List Paragraph"/>
    <w:basedOn w:val="prastasis"/>
    <w:uiPriority w:val="34"/>
    <w:qFormat/>
    <w:rsid w:val="00C24C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2A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2AA0"/>
    <w:rPr>
      <w:rFonts w:ascii="Tahoma" w:eastAsia="Times New Roman" w:hAnsi="Tahoma" w:cs="Tahoma"/>
      <w:sz w:val="16"/>
      <w:szCs w:val="16"/>
    </w:rPr>
  </w:style>
  <w:style w:type="paragraph" w:customStyle="1" w:styleId="bodytext">
    <w:name w:val="bodytext"/>
    <w:basedOn w:val="prastasis"/>
    <w:rsid w:val="006B0EA8"/>
    <w:pPr>
      <w:autoSpaceDE w:val="0"/>
      <w:autoSpaceDN w:val="0"/>
      <w:ind w:firstLine="312"/>
      <w:jc w:val="both"/>
    </w:pPr>
    <w:rPr>
      <w:rFonts w:ascii="TimesLT" w:hAnsi="TimesLT" w:cs="Arial"/>
      <w:sz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961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613BC"/>
    <w:rPr>
      <w:rFonts w:ascii="Courier New" w:eastAsia="Times New Roman" w:hAnsi="Courier New" w:cs="Times New Roman"/>
      <w:sz w:val="20"/>
      <w:szCs w:val="20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E52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@aaa.am.l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vs.nvsc.lt/avilys/actDHSDocumentShow?docOid=d200d360fd2b11e7a524a54ed8ca66f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rius.karmaza@nvsc.lt" TargetMode="External"/><Relationship Id="rId2" Type="http://schemas.openxmlformats.org/officeDocument/2006/relationships/hyperlink" Target="mailto:edgaras.acus@nvsc.lt" TargetMode="External"/><Relationship Id="rId1" Type="http://schemas.openxmlformats.org/officeDocument/2006/relationships/hyperlink" Target="mailto:kornelija.bajelyt&#279;@nvsc.lt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lnius@nvsc.l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VSC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gediminas.guntarskis</dc:creator>
  <cp:lastModifiedBy>Natalja Šulga-Jakučionienė</cp:lastModifiedBy>
  <cp:revision>2</cp:revision>
  <cp:lastPrinted>2017-02-13T09:48:00Z</cp:lastPrinted>
  <dcterms:created xsi:type="dcterms:W3CDTF">2018-03-13T07:25:00Z</dcterms:created>
  <dcterms:modified xsi:type="dcterms:W3CDTF">2018-03-13T07:25:00Z</dcterms:modified>
</cp:coreProperties>
</file>